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1E" w:rsidRPr="0065101E" w:rsidRDefault="0065101E" w:rsidP="0065101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r w:rsidRPr="0065101E">
        <w:rPr>
          <w:rFonts w:ascii="Cambria" w:eastAsia="Times New Roman" w:hAnsi="Cambria" w:cs="Arial"/>
          <w:b/>
          <w:bCs/>
          <w:sz w:val="24"/>
          <w:szCs w:val="24"/>
          <w:lang w:eastAsia="sk-SK"/>
        </w:rPr>
        <w:t xml:space="preserve">Prezidentka odpustila časť trestu mužovi, ktorý bol za konzumáciu marihuany odsúdený na 10 a pol roka. Viac ako polovicu trestu si už odpykal. </w:t>
      </w:r>
    </w:p>
    <w:bookmarkEnd w:id="0"/>
    <w:p w:rsidR="0065101E" w:rsidRPr="0065101E" w:rsidRDefault="0065101E" w:rsidP="0065101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Zuzana </w:t>
      </w:r>
      <w:proofErr w:type="spellStart"/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Čaputová</w:t>
      </w:r>
      <w:proofErr w:type="spellEnd"/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udelila 18. septembra 2020 milosť 28-ročnému mužovi A. Z., ktorý bol súdom dvakrát odsúdený za držanie a konzumáciu marihuany spolu na 10,5 roka odňatia slobody.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65101E" w:rsidRPr="00411765" w:rsidRDefault="0065101E" w:rsidP="0065101E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>Hlava štátu pri posudzovaní žiadosti o milosť zohľadnila okrem právnych aspektov najmä mimoriadne okolnosti prípadu</w:t>
      </w:r>
      <w:r>
        <w:rPr>
          <w:rFonts w:ascii="Cambria" w:eastAsia="Times New Roman" w:hAnsi="Cambria" w:cs="Arial"/>
          <w:sz w:val="24"/>
          <w:szCs w:val="24"/>
          <w:lang w:eastAsia="sk-SK"/>
        </w:rPr>
        <w:t>,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 a tiež skutočnosť, že odsúdený s návykovou látkou neobchodoval a doposiaľ vykonal dostatočne dlhý trest vzhľadom na spoločenskú nebezpečnosť svojho konania.</w:t>
      </w:r>
      <w:r>
        <w:rPr>
          <w:rFonts w:ascii="Cambria" w:eastAsia="Times New Roman" w:hAnsi="Cambria" w:cs="Arial"/>
          <w:sz w:val="24"/>
          <w:szCs w:val="24"/>
          <w:lang w:eastAsia="sk-SK"/>
        </w:rPr>
        <w:t xml:space="preserve"> </w:t>
      </w:r>
      <w:r w:rsidRPr="008C4803">
        <w:rPr>
          <w:rFonts w:ascii="Cambria" w:hAnsi="Cambria"/>
          <w:sz w:val="24"/>
          <w:szCs w:val="24"/>
        </w:rPr>
        <w:t xml:space="preserve">Odsúdený môže po prepustení z výkonu trestu výrazne pomôcť svojej rodine. Jeho rodičia, s ktorými žil </w:t>
      </w:r>
      <w:r w:rsidRPr="008C4803">
        <w:rPr>
          <w:rFonts w:ascii="Cambria" w:hAnsi="Cambria" w:cs="Cambria"/>
          <w:color w:val="000000"/>
          <w:sz w:val="24"/>
          <w:szCs w:val="24"/>
        </w:rPr>
        <w:t>v spoločnej domácnosti, trpia ochoreniami, ktoré si vyžadujú aj hospitalizáciu v nemocnici a jeho sestra je onkologickou pacientkou.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A. Z. bol najskôr odsúdený v roku 2014 na podmienečný trest odňatia slobody vo výmere 3 roky. Súd mu tento trest premenil na nepodmienečný, pretože v roku 2016 bol opakovane odsúdený za rovnaký trestný čin na trest odňatia slobody vo výmere 7,5 roka. Spolu by mal vykonať trest odňatia slobody v trvaní 10,5 roka. So započítaním väzby je odsúdený už viac ako 5 rokov vo výkone trestu odňatia slobody. Hodnotenia z ústavu na výkon trestu odňatia slobody sú pozitívne. 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Odsúdený sa prvého skutku dopustil ako osoba blízka veku mladistvých. Ako vyplýva zo spisového materiálu k žiadosti o milosť, A. Z. marihuanu nepredával a návykovú látku si v menšom množstve zaobstaral a následne prechovával výlučne pre vlastnú potrebu.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sa plne stotožňuje s myšlienkou, že drogovú trestnú činnosť je potrebné prísne postihovať, avšak je potrebné rozlišovať medzi dílermi a konzumentmi, ktorí sú istým spôsobom tiež obeťami obchodu s drogami. Trestný zákon v súčasnej podobe však takéto rozlíšenie nezohľadňuje dostatočne.   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odpustila A. Z. zo 7,5-ročného trestu odňatia slobody jeho nevykonaný zvyšok a zároveň mu odpustila súdom premenený 3-ročný trest odňatia slobody.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Cambria" w:eastAsia="Times New Roman" w:hAnsi="Cambria" w:cs="Arial"/>
          <w:sz w:val="24"/>
          <w:szCs w:val="24"/>
          <w:lang w:eastAsia="sk-SK"/>
        </w:rPr>
        <w:t xml:space="preserve">Prezidentka Slovenskej republiky pri udeľovaní milosti postupovala podľa čl. 102 ods. 1 písm. j) Ústavy Slovenskej republiky a § 472 Trestného poriadku. </w:t>
      </w:r>
    </w:p>
    <w:p w:rsidR="0065101E" w:rsidRPr="0065101E" w:rsidRDefault="0065101E" w:rsidP="0065101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5101E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2957D5" w:rsidRDefault="002957D5"/>
    <w:sectPr w:rsidR="0029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1E"/>
    <w:rsid w:val="002957D5"/>
    <w:rsid w:val="0065101E"/>
    <w:rsid w:val="00A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9A3"/>
  <w15:chartTrackingRefBased/>
  <w15:docId w15:val="{AB78AD52-054D-4D8A-A79F-567339BA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651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Strizinec</dc:creator>
  <cp:keywords/>
  <dc:description/>
  <cp:lastModifiedBy>Martin Strizinec</cp:lastModifiedBy>
  <cp:revision>1</cp:revision>
  <dcterms:created xsi:type="dcterms:W3CDTF">2020-09-18T13:42:00Z</dcterms:created>
  <dcterms:modified xsi:type="dcterms:W3CDTF">2020-09-18T14:42:00Z</dcterms:modified>
</cp:coreProperties>
</file>